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A6" w:rsidRPr="00F13A8E" w:rsidRDefault="00A47AC1" w:rsidP="00F13A8E">
      <w:pPr>
        <w:ind w:firstLineChars="200" w:firstLine="643"/>
        <w:rPr>
          <w:rFonts w:ascii="仿宋" w:eastAsia="仿宋" w:hAnsi="仿宋"/>
          <w:b/>
          <w:color w:val="FF0000"/>
          <w:sz w:val="32"/>
          <w:szCs w:val="32"/>
        </w:rPr>
      </w:pPr>
      <w:r w:rsidRPr="00F13A8E">
        <w:rPr>
          <w:rFonts w:ascii="仿宋" w:eastAsia="仿宋" w:hAnsi="仿宋" w:hint="eastAsia"/>
          <w:b/>
          <w:color w:val="FF0000"/>
          <w:sz w:val="32"/>
          <w:szCs w:val="32"/>
        </w:rPr>
        <w:t>响应式网址：</w:t>
      </w:r>
      <w:r w:rsidR="00F13A8E" w:rsidRPr="00F13A8E">
        <w:rPr>
          <w:rFonts w:ascii="仿宋" w:eastAsia="仿宋" w:hAnsi="仿宋"/>
          <w:b/>
          <w:color w:val="FF0000"/>
          <w:sz w:val="32"/>
          <w:szCs w:val="32"/>
        </w:rPr>
        <w:t>http://pan.jqsfl.cn/</w:t>
      </w:r>
    </w:p>
    <w:p w:rsidR="00F52C6F" w:rsidRDefault="00A47AC1" w:rsidP="00F52C6F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47AC1">
        <w:rPr>
          <w:rFonts w:ascii="仿宋" w:eastAsia="仿宋" w:hAnsi="仿宋" w:hint="eastAsia"/>
          <w:sz w:val="32"/>
          <w:szCs w:val="32"/>
        </w:rPr>
        <w:t>主页：共6屏，</w:t>
      </w:r>
      <w:r w:rsidR="00F52C6F">
        <w:rPr>
          <w:rFonts w:ascii="仿宋" w:eastAsia="仿宋" w:hAnsi="仿宋" w:hint="eastAsia"/>
          <w:sz w:val="32"/>
          <w:szCs w:val="32"/>
        </w:rPr>
        <w:t>在PC端用鼠标上下一滑就是一个整屏（或者点击右侧滚屏焦</w:t>
      </w:r>
      <w:bookmarkStart w:id="0" w:name="_GoBack"/>
      <w:bookmarkEnd w:id="0"/>
      <w:r w:rsidR="00F52C6F">
        <w:rPr>
          <w:rFonts w:ascii="仿宋" w:eastAsia="仿宋" w:hAnsi="仿宋" w:hint="eastAsia"/>
          <w:sz w:val="32"/>
          <w:szCs w:val="32"/>
        </w:rPr>
        <w:t>点）。在移动端也要实现这样的功能，手指上下滑一下，就要出现一个整屏内容。(鼠标滑到第几屏，右侧焦点就选中第几个)</w:t>
      </w:r>
    </w:p>
    <w:p w:rsidR="00F52C6F" w:rsidRDefault="00F52C6F" w:rsidP="00F52C6F">
      <w:pPr>
        <w:ind w:firstLineChars="150" w:firstLine="4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如:当时参考的是 </w:t>
      </w:r>
      <w:hyperlink r:id="rId8" w:history="1">
        <w:r w:rsidRPr="000E1706">
          <w:rPr>
            <w:rStyle w:val="a3"/>
            <w:rFonts w:ascii="仿宋" w:eastAsia="仿宋" w:hAnsi="仿宋" w:hint="eastAsia"/>
            <w:sz w:val="32"/>
            <w:szCs w:val="32"/>
          </w:rPr>
          <w:t>www.xisen.com.cn</w:t>
        </w:r>
      </w:hyperlink>
      <w:r>
        <w:rPr>
          <w:rFonts w:ascii="仿宋" w:eastAsia="仿宋" w:hAnsi="仿宋" w:hint="eastAsia"/>
          <w:sz w:val="32"/>
          <w:szCs w:val="32"/>
        </w:rPr>
        <w:t xml:space="preserve">  </w:t>
      </w:r>
      <w:hyperlink r:id="rId9" w:history="1">
        <w:r w:rsidRPr="00471066">
          <w:rPr>
            <w:rStyle w:val="a3"/>
            <w:rFonts w:ascii="仿宋" w:eastAsia="仿宋" w:hAnsi="仿宋" w:hint="eastAsia"/>
            <w:sz w:val="32"/>
            <w:szCs w:val="32"/>
          </w:rPr>
          <w:t>www.622102.cn</w:t>
        </w:r>
      </w:hyperlink>
      <w:r>
        <w:rPr>
          <w:rFonts w:ascii="仿宋" w:eastAsia="仿宋" w:hAnsi="仿宋" w:hint="eastAsia"/>
          <w:sz w:val="32"/>
          <w:szCs w:val="32"/>
        </w:rPr>
        <w:t>，但参考网站PC和移动端全是完美的。</w:t>
      </w:r>
    </w:p>
    <w:p w:rsidR="00F52C6F" w:rsidRDefault="00F52C6F" w:rsidP="00F52C6F">
      <w:pPr>
        <w:ind w:firstLineChars="100" w:firstLine="21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2109B433" wp14:editId="0C52D508">
            <wp:extent cx="523810" cy="187619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1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6F" w:rsidRDefault="00F52C6F" w:rsidP="00A47AC1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9877D4" w:rsidRDefault="009877D4" w:rsidP="00A47AC1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问题：响应式移动端在电脑微信，火狐模拟手机浏览器中没有发现问题，但在</w:t>
      </w:r>
      <w:r w:rsidRPr="009877D4">
        <w:rPr>
          <w:rFonts w:ascii="仿宋" w:eastAsia="仿宋" w:hAnsi="仿宋" w:hint="eastAsia"/>
          <w:color w:val="FF0000"/>
          <w:sz w:val="32"/>
          <w:szCs w:val="32"/>
        </w:rPr>
        <w:t>安卓手机</w:t>
      </w:r>
      <w:r>
        <w:rPr>
          <w:rFonts w:ascii="仿宋" w:eastAsia="仿宋" w:hAnsi="仿宋" w:hint="eastAsia"/>
          <w:sz w:val="32"/>
          <w:szCs w:val="32"/>
        </w:rPr>
        <w:t>测试中就有问题，修正问题时必须要在</w:t>
      </w:r>
      <w:r w:rsidRPr="00D1376B">
        <w:rPr>
          <w:rFonts w:ascii="仿宋" w:eastAsia="仿宋" w:hAnsi="仿宋" w:hint="eastAsia"/>
          <w:color w:val="FF0000"/>
          <w:sz w:val="32"/>
          <w:szCs w:val="32"/>
        </w:rPr>
        <w:t>安卓手机中测试</w:t>
      </w:r>
      <w:r w:rsidR="00D1376B">
        <w:rPr>
          <w:rFonts w:ascii="仿宋" w:eastAsia="仿宋" w:hAnsi="仿宋" w:hint="eastAsia"/>
          <w:sz w:val="32"/>
          <w:szCs w:val="32"/>
        </w:rPr>
        <w:t>（微信、QQ、UC浏览器、QQ浏览器）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BB6214" w:rsidRPr="00BB6214" w:rsidRDefault="00BB6214" w:rsidP="00BB6214">
      <w:pPr>
        <w:ind w:firstLineChars="200" w:firstLine="643"/>
        <w:rPr>
          <w:rFonts w:ascii="黑体" w:eastAsia="黑体" w:hAnsi="黑体"/>
          <w:b/>
          <w:color w:val="FF0000"/>
          <w:sz w:val="32"/>
          <w:szCs w:val="32"/>
        </w:rPr>
      </w:pPr>
      <w:r w:rsidRPr="00BB6214">
        <w:rPr>
          <w:rFonts w:ascii="黑体" w:eastAsia="黑体" w:hAnsi="黑体" w:hint="eastAsia"/>
          <w:b/>
          <w:color w:val="FF0000"/>
          <w:sz w:val="32"/>
          <w:szCs w:val="32"/>
        </w:rPr>
        <w:t>方案：最好能重新写代码，在我原基础上修改估计兼容性难度大。</w:t>
      </w:r>
    </w:p>
    <w:p w:rsidR="00A47AC1" w:rsidRPr="007B7C40" w:rsidRDefault="00A47AC1" w:rsidP="007B7C40">
      <w:pPr>
        <w:ind w:firstLineChars="200" w:firstLine="643"/>
        <w:rPr>
          <w:rFonts w:ascii="仿宋" w:eastAsia="仿宋" w:hAnsi="仿宋"/>
          <w:b/>
          <w:color w:val="FF0000"/>
          <w:sz w:val="32"/>
          <w:szCs w:val="32"/>
        </w:rPr>
      </w:pPr>
      <w:r w:rsidRPr="007B7C40">
        <w:rPr>
          <w:rFonts w:ascii="仿宋" w:eastAsia="仿宋" w:hAnsi="仿宋" w:hint="eastAsia"/>
          <w:b/>
          <w:color w:val="FF0000"/>
          <w:sz w:val="32"/>
          <w:szCs w:val="32"/>
        </w:rPr>
        <w:t>一、PC页面修正</w:t>
      </w:r>
    </w:p>
    <w:p w:rsidR="00A47AC1" w:rsidRDefault="00A47AC1" w:rsidP="00A47AC1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1.火狐浏览器中，鼠标滚动到第4屏后，再不能</w:t>
      </w:r>
      <w:r w:rsidR="007B7C40">
        <w:rPr>
          <w:rFonts w:ascii="仿宋" w:eastAsia="仿宋" w:hAnsi="仿宋" w:hint="eastAsia"/>
          <w:sz w:val="32"/>
          <w:szCs w:val="32"/>
        </w:rPr>
        <w:t>上下鼠标</w:t>
      </w:r>
      <w:r>
        <w:rPr>
          <w:rFonts w:ascii="仿宋" w:eastAsia="仿宋" w:hAnsi="仿宋" w:hint="eastAsia"/>
          <w:sz w:val="32"/>
          <w:szCs w:val="32"/>
        </w:rPr>
        <w:t>滚动了</w:t>
      </w:r>
      <w:r w:rsidR="007B7C40">
        <w:rPr>
          <w:rFonts w:ascii="仿宋" w:eastAsia="仿宋" w:hAnsi="仿宋" w:hint="eastAsia"/>
          <w:sz w:val="32"/>
          <w:szCs w:val="32"/>
        </w:rPr>
        <w:t>，只能点击右侧滚屏焦点方可切换屏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7B7C40" w:rsidRPr="00FF2E44" w:rsidRDefault="007B7C40" w:rsidP="00A47AC1">
      <w:pPr>
        <w:ind w:firstLineChars="200" w:firstLine="640"/>
        <w:rPr>
          <w:rFonts w:ascii="仿宋" w:eastAsia="仿宋" w:hAnsi="仿宋"/>
          <w:color w:val="FF0000"/>
          <w:sz w:val="32"/>
          <w:szCs w:val="32"/>
        </w:rPr>
      </w:pPr>
      <w:r w:rsidRPr="00FF2E44">
        <w:rPr>
          <w:rFonts w:ascii="仿宋" w:eastAsia="仿宋" w:hAnsi="仿宋" w:hint="eastAsia"/>
          <w:color w:val="FF0000"/>
          <w:sz w:val="32"/>
          <w:szCs w:val="32"/>
        </w:rPr>
        <w:lastRenderedPageBreak/>
        <w:t>二、移动端</w:t>
      </w:r>
    </w:p>
    <w:p w:rsidR="00BB6214" w:rsidRDefault="00BB6214" w:rsidP="00A47AC1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（一）手机终端整体</w:t>
      </w:r>
    </w:p>
    <w:p w:rsidR="00BB6214" w:rsidRDefault="00BB6214" w:rsidP="00A47AC1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1.用手机在安卓手机微信、QQ浏览中手指向下滑动时（实际为向上翻屏，如从第4屏滑到第3屏）不太灵敏，好像得等系统文件缓存完才可以。</w:t>
      </w:r>
    </w:p>
    <w:p w:rsidR="00BB6214" w:rsidRDefault="00BB6214" w:rsidP="00A47AC1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2.用QQ浏览器、UC浏览等登录网站，许多页面滑动后并不是一个完整的页面。</w:t>
      </w:r>
    </w:p>
    <w:p w:rsidR="0087284B" w:rsidRDefault="0087284B" w:rsidP="00A47AC1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 w:rsidR="00BB6214">
        <w:rPr>
          <w:rFonts w:ascii="仿宋" w:eastAsia="仿宋" w:hAnsi="仿宋" w:hint="eastAsia"/>
          <w:sz w:val="32"/>
          <w:szCs w:val="32"/>
        </w:rPr>
        <w:t>二</w:t>
      </w:r>
      <w:r>
        <w:rPr>
          <w:rFonts w:ascii="仿宋" w:eastAsia="仿宋" w:hAnsi="仿宋" w:hint="eastAsia"/>
          <w:sz w:val="32"/>
          <w:szCs w:val="32"/>
        </w:rPr>
        <w:t>）</w:t>
      </w:r>
      <w:r w:rsidR="00FF2E44">
        <w:rPr>
          <w:rFonts w:ascii="仿宋" w:eastAsia="仿宋" w:hAnsi="仿宋" w:hint="eastAsia"/>
          <w:sz w:val="32"/>
          <w:szCs w:val="32"/>
        </w:rPr>
        <w:t>第一屏（视频）</w:t>
      </w:r>
    </w:p>
    <w:p w:rsidR="00F52C6F" w:rsidRPr="00FF2E44" w:rsidRDefault="00F52C6F" w:rsidP="00F52C6F">
      <w:pPr>
        <w:ind w:firstLineChars="150" w:firstLine="480"/>
        <w:rPr>
          <w:rFonts w:ascii="仿宋" w:eastAsia="仿宋" w:hAnsi="仿宋"/>
          <w:sz w:val="32"/>
          <w:szCs w:val="32"/>
        </w:rPr>
      </w:pPr>
      <w:r w:rsidRPr="00FF2E44">
        <w:rPr>
          <w:rFonts w:ascii="仿宋" w:eastAsia="仿宋" w:hAnsi="仿宋" w:hint="eastAsia"/>
          <w:sz w:val="32"/>
          <w:szCs w:val="32"/>
        </w:rPr>
        <w:t xml:space="preserve"> 1．</w:t>
      </w:r>
      <w:r w:rsidRPr="00FF2E44">
        <w:rPr>
          <w:rFonts w:ascii="仿宋" w:eastAsia="仿宋" w:hAnsi="仿宋" w:hint="eastAsia"/>
          <w:sz w:val="32"/>
          <w:szCs w:val="32"/>
        </w:rPr>
        <w:t>视频在</w:t>
      </w:r>
      <w:r w:rsidR="00FF2E44" w:rsidRPr="00FF2E44">
        <w:rPr>
          <w:rFonts w:ascii="仿宋" w:eastAsia="仿宋" w:hAnsi="仿宋" w:hint="eastAsia"/>
          <w:color w:val="FF0000"/>
          <w:sz w:val="32"/>
          <w:szCs w:val="32"/>
        </w:rPr>
        <w:t>手机</w:t>
      </w:r>
      <w:r w:rsidR="00FF2E44">
        <w:rPr>
          <w:rFonts w:ascii="仿宋" w:eastAsia="仿宋" w:hAnsi="仿宋" w:hint="eastAsia"/>
          <w:color w:val="FF0000"/>
          <w:sz w:val="32"/>
          <w:szCs w:val="32"/>
        </w:rPr>
        <w:t>（必须用安卓手机测试）</w:t>
      </w:r>
      <w:r w:rsidRPr="00FF2E44">
        <w:rPr>
          <w:rFonts w:ascii="仿宋" w:eastAsia="仿宋" w:hAnsi="仿宋" w:hint="eastAsia"/>
          <w:sz w:val="32"/>
          <w:szCs w:val="32"/>
        </w:rPr>
        <w:t>微信</w:t>
      </w:r>
      <w:r w:rsidR="00FF2E44">
        <w:rPr>
          <w:rFonts w:ascii="仿宋" w:eastAsia="仿宋" w:hAnsi="仿宋" w:hint="eastAsia"/>
          <w:sz w:val="32"/>
          <w:szCs w:val="32"/>
        </w:rPr>
        <w:t>和QQ</w:t>
      </w:r>
      <w:r w:rsidRPr="00FF2E44">
        <w:rPr>
          <w:rFonts w:ascii="仿宋" w:eastAsia="仿宋" w:hAnsi="仿宋" w:hint="eastAsia"/>
          <w:sz w:val="32"/>
          <w:szCs w:val="32"/>
        </w:rPr>
        <w:t>浏览器</w:t>
      </w:r>
      <w:r w:rsidR="00FF2E44">
        <w:rPr>
          <w:rFonts w:ascii="仿宋" w:eastAsia="仿宋" w:hAnsi="仿宋" w:hint="eastAsia"/>
          <w:sz w:val="32"/>
          <w:szCs w:val="32"/>
        </w:rPr>
        <w:t>、UC浏览器</w:t>
      </w:r>
      <w:r w:rsidRPr="00FF2E44">
        <w:rPr>
          <w:rFonts w:ascii="仿宋" w:eastAsia="仿宋" w:hAnsi="仿宋" w:hint="eastAsia"/>
          <w:sz w:val="32"/>
          <w:szCs w:val="32"/>
        </w:rPr>
        <w:t>中不播放</w:t>
      </w:r>
    </w:p>
    <w:p w:rsidR="00F52C6F" w:rsidRPr="00FF2E44" w:rsidRDefault="00F52204" w:rsidP="00F52C6F">
      <w:pPr>
        <w:ind w:firstLineChars="150" w:firstLine="4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2.在微信、QQ浏览器中用手指滑动不灵活，尤其是向上滚动不灵敏。</w:t>
      </w:r>
    </w:p>
    <w:p w:rsidR="00002C3E" w:rsidRDefault="00F52204" w:rsidP="00002C3E">
      <w:pPr>
        <w:ind w:firstLineChars="150" w:firstLine="48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</w:t>
      </w:r>
      <w:r w:rsidR="00002C3E" w:rsidRPr="00FF2E44">
        <w:rPr>
          <w:rFonts w:ascii="仿宋" w:eastAsia="仿宋" w:hAnsi="仿宋" w:hint="eastAsia"/>
          <w:sz w:val="32"/>
          <w:szCs w:val="32"/>
        </w:rPr>
        <w:t>第1</w:t>
      </w:r>
      <w:r>
        <w:rPr>
          <w:rFonts w:ascii="仿宋" w:eastAsia="仿宋" w:hAnsi="仿宋" w:hint="eastAsia"/>
          <w:sz w:val="32"/>
          <w:szCs w:val="32"/>
        </w:rPr>
        <w:t>屏视频在PC可以设置高100%和宽100%,因为视频是16：9的，可以这样设置。但在手机中不能这样设置，原因是手机屏是竖的就变形了。（在移动端建议按原尺寸设置）</w:t>
      </w:r>
    </w:p>
    <w:p w:rsidR="00F52204" w:rsidRDefault="00F52204" w:rsidP="00F52204">
      <w:pPr>
        <w:ind w:firstLineChars="150" w:firstLine="315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7A527CC4" wp14:editId="49896722">
            <wp:extent cx="1295400" cy="25035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0642" cy="251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C40" w:rsidRPr="00FF2E44" w:rsidRDefault="007B7C40" w:rsidP="009877D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F2E44">
        <w:rPr>
          <w:rFonts w:ascii="仿宋" w:eastAsia="仿宋" w:hAnsi="仿宋" w:hint="eastAsia"/>
          <w:sz w:val="32"/>
          <w:szCs w:val="32"/>
        </w:rPr>
        <w:t>（</w:t>
      </w:r>
      <w:r w:rsidR="00BB6214">
        <w:rPr>
          <w:rFonts w:ascii="仿宋" w:eastAsia="仿宋" w:hAnsi="仿宋" w:hint="eastAsia"/>
          <w:sz w:val="32"/>
          <w:szCs w:val="32"/>
        </w:rPr>
        <w:t>三</w:t>
      </w:r>
      <w:r w:rsidRPr="00FF2E44">
        <w:rPr>
          <w:rFonts w:ascii="仿宋" w:eastAsia="仿宋" w:hAnsi="仿宋" w:hint="eastAsia"/>
          <w:sz w:val="32"/>
          <w:szCs w:val="32"/>
        </w:rPr>
        <w:t>）第二屏：简介</w:t>
      </w:r>
    </w:p>
    <w:p w:rsidR="007B7C40" w:rsidRPr="00FF2E44" w:rsidRDefault="0087284B" w:rsidP="00A47AC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F2E44">
        <w:rPr>
          <w:rFonts w:ascii="仿宋" w:eastAsia="仿宋" w:hAnsi="仿宋" w:hint="eastAsia"/>
          <w:sz w:val="32"/>
          <w:szCs w:val="32"/>
        </w:rPr>
        <w:lastRenderedPageBreak/>
        <w:t>1</w:t>
      </w:r>
      <w:r w:rsidR="007B7C40" w:rsidRPr="00FF2E44">
        <w:rPr>
          <w:rFonts w:ascii="仿宋" w:eastAsia="仿宋" w:hAnsi="仿宋" w:hint="eastAsia"/>
          <w:sz w:val="32"/>
          <w:szCs w:val="32"/>
        </w:rPr>
        <w:t>.</w:t>
      </w:r>
      <w:r w:rsidR="00F52204">
        <w:rPr>
          <w:rFonts w:ascii="仿宋" w:eastAsia="仿宋" w:hAnsi="仿宋" w:hint="eastAsia"/>
          <w:sz w:val="32"/>
          <w:szCs w:val="32"/>
        </w:rPr>
        <w:t>移动端</w:t>
      </w:r>
      <w:r w:rsidR="007B7C40" w:rsidRPr="00FF2E44">
        <w:rPr>
          <w:rFonts w:ascii="仿宋" w:eastAsia="仿宋" w:hAnsi="仿宋" w:hint="eastAsia"/>
          <w:sz w:val="32"/>
          <w:szCs w:val="32"/>
        </w:rPr>
        <w:t>中间的绿条太高了，缩小高度，向下移。</w:t>
      </w:r>
    </w:p>
    <w:p w:rsidR="007B7C40" w:rsidRPr="00FF2E44" w:rsidRDefault="0087284B" w:rsidP="00A47AC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F2E44">
        <w:rPr>
          <w:rFonts w:ascii="仿宋" w:eastAsia="仿宋" w:hAnsi="仿宋" w:hint="eastAsia"/>
          <w:sz w:val="32"/>
          <w:szCs w:val="32"/>
        </w:rPr>
        <w:t>2</w:t>
      </w:r>
      <w:r w:rsidR="007B7C40" w:rsidRPr="00FF2E44">
        <w:rPr>
          <w:rFonts w:ascii="仿宋" w:eastAsia="仿宋" w:hAnsi="仿宋" w:hint="eastAsia"/>
          <w:sz w:val="32"/>
          <w:szCs w:val="32"/>
        </w:rPr>
        <w:t>.最下面出现第3屏的蓝色了。</w:t>
      </w:r>
    </w:p>
    <w:p w:rsidR="007B7C40" w:rsidRPr="00FF2E44" w:rsidRDefault="007B7C40" w:rsidP="007B7C40">
      <w:pPr>
        <w:ind w:firstLineChars="200" w:firstLine="420"/>
        <w:rPr>
          <w:rFonts w:ascii="仿宋" w:eastAsia="仿宋" w:hAnsi="仿宋"/>
          <w:sz w:val="32"/>
          <w:szCs w:val="32"/>
        </w:rPr>
      </w:pPr>
      <w:r w:rsidRPr="00FF2E44">
        <w:rPr>
          <w:rFonts w:ascii="仿宋" w:eastAsia="仿宋" w:hAnsi="仿宋"/>
          <w:noProof/>
        </w:rPr>
        <w:drawing>
          <wp:inline distT="0" distB="0" distL="0" distR="0" wp14:anchorId="1A79628A" wp14:editId="3DC6147C">
            <wp:extent cx="1826938" cy="310913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217" cy="311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C40" w:rsidRDefault="007B7C40" w:rsidP="00A47AC1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A45AD9" w:rsidRDefault="00A45AD9" w:rsidP="00A47AC1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 w:rsidR="00BB6214">
        <w:rPr>
          <w:rFonts w:ascii="仿宋" w:eastAsia="仿宋" w:hAnsi="仿宋" w:hint="eastAsia"/>
          <w:sz w:val="32"/>
          <w:szCs w:val="32"/>
        </w:rPr>
        <w:t>四</w:t>
      </w:r>
      <w:r>
        <w:rPr>
          <w:rFonts w:ascii="仿宋" w:eastAsia="仿宋" w:hAnsi="仿宋" w:hint="eastAsia"/>
          <w:sz w:val="32"/>
          <w:szCs w:val="32"/>
        </w:rPr>
        <w:t>）</w:t>
      </w:r>
      <w:r w:rsidR="00BB6214">
        <w:rPr>
          <w:rFonts w:ascii="仿宋" w:eastAsia="仿宋" w:hAnsi="仿宋" w:hint="eastAsia"/>
          <w:sz w:val="32"/>
          <w:szCs w:val="32"/>
        </w:rPr>
        <w:t>第三屏：</w:t>
      </w:r>
      <w:r>
        <w:rPr>
          <w:rFonts w:ascii="仿宋" w:eastAsia="仿宋" w:hAnsi="仿宋" w:hint="eastAsia"/>
          <w:sz w:val="32"/>
          <w:szCs w:val="32"/>
        </w:rPr>
        <w:t>产品中心</w:t>
      </w:r>
    </w:p>
    <w:p w:rsidR="00A45AD9" w:rsidRDefault="00A45AD9" w:rsidP="00A45AD9">
      <w:pPr>
        <w:ind w:firstLineChars="200" w:firstLine="42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4C4435DA" wp14:editId="0418380A">
            <wp:extent cx="1930182" cy="338867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0705" cy="338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D9" w:rsidRDefault="00A45AD9" w:rsidP="00A47AC1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1.在UC浏览器中打开，上面显示第2屏的背景了。</w:t>
      </w:r>
    </w:p>
    <w:p w:rsidR="00A45AD9" w:rsidRDefault="00A45AD9" w:rsidP="00A47AC1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2.产品整体向上移。</w:t>
      </w:r>
    </w:p>
    <w:p w:rsidR="002C74A3" w:rsidRDefault="002C74A3" w:rsidP="00A47AC1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3.在QQ浏览器，第3屏产品上面出现第2屏企业简介的内容，包括 MOVE 更多图片。</w:t>
      </w:r>
    </w:p>
    <w:p w:rsidR="002C74A3" w:rsidRDefault="002C74A3" w:rsidP="002C74A3">
      <w:pPr>
        <w:ind w:firstLineChars="200" w:firstLine="42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617B7C8A" wp14:editId="59659804">
            <wp:extent cx="2163662" cy="3133725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4089" cy="313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D9" w:rsidRDefault="00A45AD9" w:rsidP="00A47AC1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(</w:t>
      </w:r>
      <w:r w:rsidR="00BB6214">
        <w:rPr>
          <w:rFonts w:ascii="仿宋" w:eastAsia="仿宋" w:hAnsi="仿宋" w:hint="eastAsia"/>
          <w:sz w:val="32"/>
          <w:szCs w:val="32"/>
        </w:rPr>
        <w:t>五</w:t>
      </w:r>
      <w:r>
        <w:rPr>
          <w:rFonts w:ascii="仿宋" w:eastAsia="仿宋" w:hAnsi="仿宋" w:hint="eastAsia"/>
          <w:sz w:val="32"/>
          <w:szCs w:val="32"/>
        </w:rPr>
        <w:t>)</w:t>
      </w:r>
      <w:r w:rsidR="00BB6214">
        <w:rPr>
          <w:rFonts w:ascii="仿宋" w:eastAsia="仿宋" w:hAnsi="仿宋" w:hint="eastAsia"/>
          <w:sz w:val="32"/>
          <w:szCs w:val="32"/>
        </w:rPr>
        <w:t>第四屏：种子生产</w:t>
      </w:r>
      <w:r>
        <w:rPr>
          <w:rFonts w:ascii="仿宋" w:eastAsia="仿宋" w:hAnsi="仿宋" w:hint="eastAsia"/>
          <w:sz w:val="32"/>
          <w:szCs w:val="32"/>
        </w:rPr>
        <w:t>流程（视频）</w:t>
      </w:r>
    </w:p>
    <w:p w:rsidR="00A45AD9" w:rsidRDefault="00A45AD9" w:rsidP="00A45AD9">
      <w:pPr>
        <w:ind w:firstLineChars="200" w:firstLine="42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485D7FAB" wp14:editId="45F7905F">
            <wp:extent cx="2033770" cy="363855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377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D9" w:rsidRPr="00A45AD9" w:rsidRDefault="00A45AD9" w:rsidP="00A45AD9">
      <w:pPr>
        <w:pStyle w:val="a4"/>
        <w:numPr>
          <w:ilvl w:val="0"/>
          <w:numId w:val="1"/>
        </w:numPr>
        <w:ind w:firstLineChars="0"/>
        <w:rPr>
          <w:rFonts w:ascii="仿宋" w:eastAsia="仿宋" w:hAnsi="仿宋" w:hint="eastAsia"/>
          <w:sz w:val="32"/>
          <w:szCs w:val="32"/>
        </w:rPr>
      </w:pPr>
      <w:r w:rsidRPr="00A45AD9">
        <w:rPr>
          <w:rFonts w:ascii="仿宋" w:eastAsia="仿宋" w:hAnsi="仿宋" w:hint="eastAsia"/>
          <w:sz w:val="32"/>
          <w:szCs w:val="32"/>
        </w:rPr>
        <w:t>视频在QQ浏览器、UC浏览器、微信中不显示。</w:t>
      </w:r>
    </w:p>
    <w:p w:rsidR="00A45AD9" w:rsidRPr="00A45AD9" w:rsidRDefault="00A45AD9" w:rsidP="00A45AD9">
      <w:pPr>
        <w:pStyle w:val="a4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上面显示第3屏内容了。</w:t>
      </w:r>
    </w:p>
    <w:p w:rsidR="007B7C40" w:rsidRPr="00FF2E44" w:rsidRDefault="00A45AD9" w:rsidP="00A47AC1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 w:rsidR="00BB6214">
        <w:rPr>
          <w:rFonts w:ascii="仿宋" w:eastAsia="仿宋" w:hAnsi="仿宋" w:hint="eastAsia"/>
          <w:sz w:val="32"/>
          <w:szCs w:val="32"/>
        </w:rPr>
        <w:t>六</w:t>
      </w:r>
      <w:r w:rsidR="00AA0095" w:rsidRPr="00FF2E44">
        <w:rPr>
          <w:rFonts w:ascii="仿宋" w:eastAsia="仿宋" w:hAnsi="仿宋" w:hint="eastAsia"/>
          <w:sz w:val="32"/>
          <w:szCs w:val="32"/>
        </w:rPr>
        <w:t>)第</w:t>
      </w:r>
      <w:r>
        <w:rPr>
          <w:rFonts w:ascii="仿宋" w:eastAsia="仿宋" w:hAnsi="仿宋" w:hint="eastAsia"/>
          <w:sz w:val="32"/>
          <w:szCs w:val="32"/>
        </w:rPr>
        <w:t>五</w:t>
      </w:r>
      <w:r w:rsidR="00AA0095" w:rsidRPr="00FF2E44">
        <w:rPr>
          <w:rFonts w:ascii="仿宋" w:eastAsia="仿宋" w:hAnsi="仿宋" w:hint="eastAsia"/>
          <w:sz w:val="32"/>
          <w:szCs w:val="32"/>
        </w:rPr>
        <w:t>屏：资料中心</w:t>
      </w:r>
    </w:p>
    <w:p w:rsidR="00AA0095" w:rsidRPr="00FF2E44" w:rsidRDefault="00AA0095" w:rsidP="00A47AC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F2E44">
        <w:rPr>
          <w:rFonts w:ascii="仿宋" w:eastAsia="仿宋" w:hAnsi="仿宋" w:hint="eastAsia"/>
          <w:sz w:val="32"/>
          <w:szCs w:val="32"/>
        </w:rPr>
        <w:t>1.</w:t>
      </w:r>
      <w:r w:rsidR="00F52204">
        <w:rPr>
          <w:rFonts w:ascii="仿宋" w:eastAsia="仿宋" w:hAnsi="仿宋" w:hint="eastAsia"/>
          <w:sz w:val="32"/>
          <w:szCs w:val="32"/>
        </w:rPr>
        <w:t>在微信中、QQ中打开</w:t>
      </w:r>
      <w:r w:rsidRPr="00FF2E44">
        <w:rPr>
          <w:rFonts w:ascii="仿宋" w:eastAsia="仿宋" w:hAnsi="仿宋" w:hint="eastAsia"/>
          <w:sz w:val="32"/>
          <w:szCs w:val="32"/>
        </w:rPr>
        <w:t>最下面的图片标题没有显示出来</w:t>
      </w:r>
    </w:p>
    <w:p w:rsidR="007B7C40" w:rsidRDefault="00AA0095" w:rsidP="00AA0095">
      <w:pPr>
        <w:ind w:firstLineChars="200" w:firstLine="420"/>
        <w:rPr>
          <w:rFonts w:ascii="仿宋" w:eastAsia="仿宋" w:hAnsi="仿宋" w:hint="eastAsia"/>
          <w:sz w:val="32"/>
          <w:szCs w:val="32"/>
        </w:rPr>
      </w:pPr>
      <w:r w:rsidRPr="00FF2E44">
        <w:rPr>
          <w:rFonts w:ascii="仿宋" w:eastAsia="仿宋" w:hAnsi="仿宋"/>
          <w:noProof/>
        </w:rPr>
        <w:drawing>
          <wp:inline distT="0" distB="0" distL="0" distR="0" wp14:anchorId="38C0079B" wp14:editId="39F09376">
            <wp:extent cx="1676400" cy="2716242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6191" cy="271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D9" w:rsidRPr="00A45AD9" w:rsidRDefault="00A45AD9" w:rsidP="00A45AD9">
      <w:pPr>
        <w:pStyle w:val="a4"/>
        <w:numPr>
          <w:ilvl w:val="0"/>
          <w:numId w:val="1"/>
        </w:numPr>
        <w:ind w:firstLineChars="0"/>
        <w:rPr>
          <w:rFonts w:ascii="仿宋" w:eastAsia="仿宋" w:hAnsi="仿宋" w:hint="eastAsia"/>
          <w:sz w:val="32"/>
          <w:szCs w:val="32"/>
        </w:rPr>
      </w:pPr>
      <w:r w:rsidRPr="00A45AD9">
        <w:rPr>
          <w:rFonts w:ascii="仿宋" w:eastAsia="仿宋" w:hAnsi="仿宋" w:hint="eastAsia"/>
          <w:sz w:val="32"/>
          <w:szCs w:val="32"/>
        </w:rPr>
        <w:t>在QQ浏览器、UC浏览器</w:t>
      </w:r>
      <w:r>
        <w:rPr>
          <w:rFonts w:ascii="仿宋" w:eastAsia="仿宋" w:hAnsi="仿宋" w:hint="eastAsia"/>
          <w:sz w:val="32"/>
          <w:szCs w:val="32"/>
        </w:rPr>
        <w:t>资料中心页上部显示第4屏背景了。</w:t>
      </w:r>
    </w:p>
    <w:p w:rsidR="00A45AD9" w:rsidRPr="00A45AD9" w:rsidRDefault="00A45AD9" w:rsidP="00A45AD9">
      <w:pPr>
        <w:pStyle w:val="a4"/>
        <w:numPr>
          <w:ilvl w:val="0"/>
          <w:numId w:val="1"/>
        </w:numPr>
        <w:ind w:firstLineChars="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0B73CA81" wp14:editId="679F15C6">
            <wp:extent cx="1958340" cy="3893248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389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04" w:rsidRDefault="00BB6214" w:rsidP="00F52204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（七）第六屏：销售网络</w:t>
      </w:r>
    </w:p>
    <w:p w:rsidR="00BB6214" w:rsidRDefault="002C74A3" w:rsidP="00F52204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1.在UC</w:t>
      </w:r>
      <w:r w:rsidR="00BB6214">
        <w:rPr>
          <w:rFonts w:ascii="仿宋" w:eastAsia="仿宋" w:hAnsi="仿宋" w:hint="eastAsia"/>
          <w:sz w:val="32"/>
          <w:szCs w:val="32"/>
        </w:rPr>
        <w:t>浏览器中最下面内容显示不全。</w:t>
      </w:r>
    </w:p>
    <w:p w:rsidR="00BB6214" w:rsidRDefault="00BB6214" w:rsidP="00BB6214">
      <w:pPr>
        <w:ind w:firstLineChars="200" w:firstLine="42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6ECED034" wp14:editId="6610AC24">
            <wp:extent cx="2758951" cy="467032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1115" cy="467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4A3" w:rsidRDefault="002C74A3" w:rsidP="002C74A3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2.在QQ浏览器点了第6屏，实际显示的是第5屏资料中心的内容。</w:t>
      </w:r>
    </w:p>
    <w:p w:rsidR="00A45AD9" w:rsidRPr="00FF2E44" w:rsidRDefault="00A45AD9" w:rsidP="00A45AD9">
      <w:pPr>
        <w:ind w:firstLineChars="200" w:firstLine="640"/>
        <w:rPr>
          <w:rFonts w:ascii="仿宋" w:eastAsia="仿宋" w:hAnsi="仿宋"/>
          <w:sz w:val="32"/>
          <w:szCs w:val="32"/>
        </w:rPr>
      </w:pPr>
    </w:p>
    <w:sectPr w:rsidR="00A45AD9" w:rsidRPr="00FF2E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EC5" w:rsidRDefault="00BF4EC5" w:rsidP="00D77349">
      <w:r>
        <w:separator/>
      </w:r>
    </w:p>
  </w:endnote>
  <w:endnote w:type="continuationSeparator" w:id="0">
    <w:p w:rsidR="00BF4EC5" w:rsidRDefault="00BF4EC5" w:rsidP="00D77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EC5" w:rsidRDefault="00BF4EC5" w:rsidP="00D77349">
      <w:r>
        <w:separator/>
      </w:r>
    </w:p>
  </w:footnote>
  <w:footnote w:type="continuationSeparator" w:id="0">
    <w:p w:rsidR="00BF4EC5" w:rsidRDefault="00BF4EC5" w:rsidP="00D77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814BB9"/>
    <w:multiLevelType w:val="hybridMultilevel"/>
    <w:tmpl w:val="CD0AB2B4"/>
    <w:lvl w:ilvl="0" w:tplc="4C969954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3F8"/>
    <w:rsid w:val="00002C3E"/>
    <w:rsid w:val="001903F8"/>
    <w:rsid w:val="002C74A3"/>
    <w:rsid w:val="003D51FA"/>
    <w:rsid w:val="007B7C40"/>
    <w:rsid w:val="0087284B"/>
    <w:rsid w:val="009877D4"/>
    <w:rsid w:val="00A45AD9"/>
    <w:rsid w:val="00A47AC1"/>
    <w:rsid w:val="00AA0095"/>
    <w:rsid w:val="00BB6214"/>
    <w:rsid w:val="00BF4EC5"/>
    <w:rsid w:val="00D1376B"/>
    <w:rsid w:val="00D77349"/>
    <w:rsid w:val="00E23608"/>
    <w:rsid w:val="00ED57A6"/>
    <w:rsid w:val="00F13A8E"/>
    <w:rsid w:val="00F20704"/>
    <w:rsid w:val="00F52204"/>
    <w:rsid w:val="00F52C6F"/>
    <w:rsid w:val="00FF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7AC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47AC1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7B7C4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B7C40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773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7734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773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773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7AC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47AC1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7B7C4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B7C40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773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7734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773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773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isen.com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622102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2019-12-08T11:56:00Z</dcterms:created>
  <dcterms:modified xsi:type="dcterms:W3CDTF">2019-12-08T12:04:00Z</dcterms:modified>
</cp:coreProperties>
</file>